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80E4" w14:textId="316A328E" w:rsidR="00896CE5" w:rsidRPr="00094524" w:rsidRDefault="00094524">
      <w:pPr>
        <w:pStyle w:val="Standard"/>
        <w:rPr>
          <w:sz w:val="22"/>
          <w:szCs w:val="22"/>
        </w:rPr>
      </w:pPr>
      <w:r w:rsidRPr="00094524">
        <w:rPr>
          <w:sz w:val="22"/>
          <w:szCs w:val="22"/>
        </w:rPr>
        <w:t>OBRA: CUBIERTA SOBRE CABINAS DE CONTROL – INGRESO OESTE</w:t>
      </w:r>
    </w:p>
    <w:p w14:paraId="522247E7" w14:textId="39EAF967" w:rsidR="00094524" w:rsidRPr="00094524" w:rsidRDefault="00094524">
      <w:pPr>
        <w:pStyle w:val="Standard"/>
        <w:rPr>
          <w:sz w:val="22"/>
          <w:szCs w:val="22"/>
        </w:rPr>
      </w:pPr>
      <w:r w:rsidRPr="00094524">
        <w:rPr>
          <w:sz w:val="22"/>
          <w:szCs w:val="22"/>
        </w:rPr>
        <w:t>Ubicación: CAMPUS UNIVERSITARIO</w:t>
      </w:r>
    </w:p>
    <w:tbl>
      <w:tblPr>
        <w:tblpPr w:leftFromText="141" w:rightFromText="141" w:vertAnchor="page" w:horzAnchor="margin" w:tblpY="280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655"/>
        <w:gridCol w:w="429"/>
        <w:gridCol w:w="771"/>
        <w:gridCol w:w="1148"/>
        <w:gridCol w:w="1114"/>
        <w:gridCol w:w="1148"/>
        <w:gridCol w:w="871"/>
      </w:tblGrid>
      <w:tr w:rsidR="00094524" w:rsidRPr="00094524" w14:paraId="643DF162" w14:textId="77777777" w:rsidTr="00036C45">
        <w:trPr>
          <w:trHeight w:val="37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F7665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 Black" w:eastAsia="Times New Roman" w:hAnsi="Arial Black" w:cs="Arial"/>
                <w:b/>
                <w:bCs/>
                <w:kern w:val="0"/>
                <w:sz w:val="22"/>
                <w:szCs w:val="22"/>
                <w:lang w:val="es-AR" w:eastAsia="es-AR" w:bidi="ar-SA"/>
              </w:rPr>
            </w:pPr>
            <w:r w:rsidRPr="00094524">
              <w:rPr>
                <w:rFonts w:ascii="Arial Black" w:eastAsia="Times New Roman" w:hAnsi="Arial Black" w:cs="Arial"/>
                <w:b/>
                <w:bCs/>
                <w:kern w:val="0"/>
                <w:sz w:val="22"/>
                <w:szCs w:val="22"/>
                <w:lang w:val="es-AR" w:eastAsia="es-AR" w:bidi="ar-SA"/>
              </w:rPr>
              <w:t>PRESUPUESTO OFICIAL</w:t>
            </w:r>
          </w:p>
        </w:tc>
      </w:tr>
      <w:tr w:rsidR="00094524" w:rsidRPr="00094524" w14:paraId="2149BC4C" w14:textId="77777777" w:rsidTr="00036C45">
        <w:trPr>
          <w:trHeight w:val="25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1DA2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  <w:t>Item</w:t>
            </w:r>
            <w:proofErr w:type="spellEnd"/>
          </w:p>
        </w:tc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24F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  <w:t>DESIGNACION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E1B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  <w:t>Un.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747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  <w:t>Cant</w:t>
            </w:r>
            <w:proofErr w:type="spellEnd"/>
            <w:r w:rsidRPr="000945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  <w:t>.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0DB60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  <w:t>PRECIO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CEA3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  <w:t>TOTAL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0181C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INC. %</w:t>
            </w:r>
          </w:p>
        </w:tc>
      </w:tr>
      <w:tr w:rsidR="00094524" w:rsidRPr="00094524" w14:paraId="67768D2C" w14:textId="77777777" w:rsidTr="00036C45">
        <w:trPr>
          <w:trHeight w:val="255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9661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19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E0F7D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522C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3E32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B46B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  <w:t>UNITARIO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4CA2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  <w:t>PARCIAL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AB9B93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s-AR" w:eastAsia="es-AR" w:bidi="ar-SA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7C1D2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</w:p>
        </w:tc>
      </w:tr>
      <w:tr w:rsidR="00094524" w:rsidRPr="00094524" w14:paraId="430845B3" w14:textId="77777777" w:rsidTr="00036C45">
        <w:trPr>
          <w:trHeight w:val="255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A12B96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B60B91B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TRABAJOS PRELIMINARES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8AA1C3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1098144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B0B6EA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66051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6DE84F9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100000,00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A005B9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2,44%</w:t>
            </w:r>
          </w:p>
        </w:tc>
      </w:tr>
      <w:tr w:rsidR="00094524" w:rsidRPr="00094524" w14:paraId="2403C105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C66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1.1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709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Vallado, Cartel de Obra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ADB8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gl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A180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98B02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40000,00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9A53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40000,00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6B50C0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58D1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3A0FD039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9FBA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1.2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844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Replanteo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6C3C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gl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42EEA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876E3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25000,00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5BEE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25000,00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EA697C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D764A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6844BDC9" w14:textId="77777777" w:rsidTr="00036C45">
        <w:trPr>
          <w:trHeight w:val="3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3E9C3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1.3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832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Demoliciones, roturas en pavimento.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35A8B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gl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4522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A23DC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35000,00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E8829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35000,00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2A738B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95DB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33EE34AF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031AFF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D37AE4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MOVIMIENTO DE SUELO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C25D20D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1F82B1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89A008D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713E9FA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20403FA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27862,80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192D5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0,68%</w:t>
            </w:r>
          </w:p>
        </w:tc>
      </w:tr>
      <w:tr w:rsidR="00094524" w:rsidRPr="00094524" w14:paraId="1484351C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7FDB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CE45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Excavación para fundaciones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FCFEB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831B4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9D3C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2321,90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CE48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27862,80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E15E9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5ECA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6E78AC84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EF62B5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EA97D4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ESTRUCTURA RESISTENTE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6CF8253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1C7699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A2BA67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9E1BCB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79D0F30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2270845,00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5C997B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55,35%</w:t>
            </w:r>
          </w:p>
        </w:tc>
      </w:tr>
      <w:tr w:rsidR="00094524" w:rsidRPr="00094524" w14:paraId="57343600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43E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3.1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DE49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 xml:space="preserve">Bases aisladas </w:t>
            </w: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HºAº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75A9B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BDFE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4,00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44FE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38000,00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57918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152000,00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C3901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BC4A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31535C42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8773E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345D0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Columnas PNU 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A108E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A092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96,00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EB46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9650,00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4B3CC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926400,00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126B0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FF3A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0FA3457E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71CDA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3.3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ABEF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Vigas PNI 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D1FE2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D219A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37,00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FE92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9650,00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8D0A0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357050,00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585CB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F8F3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4CDF6D90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DA3A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3.4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1B7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Vigas PNI 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DAF4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483E8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102,00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16C7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5360,00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78C4F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546720,00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DE9F7E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99B1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6D790D4D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B0D9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3.5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569B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Correas Perfil C chapa plegada 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8817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2C8C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129,50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306C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1650,00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471CF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213675,00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6ECC1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9846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54A6977C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316A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3.6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4A5D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Verificación calculo estructural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A3BDD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gl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74735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7F64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75000,00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AEF94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75000,00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65C8D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6FCA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32B604D7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0E5893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F68C1CA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CUBIERTAS DE TECHOS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0DF39AD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EB46CC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ABDDA5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06E49E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215AD8E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582200,00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B018D9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14,19%</w:t>
            </w:r>
          </w:p>
        </w:tc>
      </w:tr>
      <w:tr w:rsidR="00094524" w:rsidRPr="00094524" w14:paraId="7E8F2D40" w14:textId="77777777" w:rsidTr="00036C45">
        <w:trPr>
          <w:trHeight w:val="51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474F0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4.1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E3F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Cubierta metálica chapa galvanizada sinusoidal color natural BWG 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37CB3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3CB4C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113,00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B0E8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85A47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452000,00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4C59D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1E82DE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0F6D9053" w14:textId="77777777" w:rsidTr="00036C45">
        <w:trPr>
          <w:trHeight w:val="54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EFB4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3A52E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 xml:space="preserve">Cenefa de borde c/ estructura metálica y placa tipo </w:t>
            </w: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superboard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B8EB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6D5BB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42,00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22FEB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3100,00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FAB3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130200,00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9284E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02B1D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487E0A0A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946868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1A3189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CIELORRASOS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8F26FE2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7BAF89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ADF50E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42FB9E3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FAF8A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483075,00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21170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11,77%</w:t>
            </w:r>
          </w:p>
        </w:tc>
      </w:tr>
      <w:tr w:rsidR="00094524" w:rsidRPr="00094524" w14:paraId="0CA75E28" w14:textId="77777777" w:rsidTr="00036C45">
        <w:trPr>
          <w:trHeight w:val="30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03F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5.1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F40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Machimbre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 xml:space="preserve"> tablas PVC (14,5x200 mm)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1187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13E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113,00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6A8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4275,00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57A8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483075,00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C891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3447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7FB042B6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0BD3E9D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BBEC31E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PINTURAS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40504E92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3E3122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93C373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61EF2AD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14:paraId="5C50AB7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189830,00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CDEAAA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4,63%</w:t>
            </w:r>
          </w:p>
        </w:tc>
      </w:tr>
      <w:tr w:rsidR="00094524" w:rsidRPr="00094524" w14:paraId="75200A6C" w14:textId="77777777" w:rsidTr="00036C45">
        <w:trPr>
          <w:trHeight w:val="289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40D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6.1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7AB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Esmalte sintético s/elementos metálicos.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3C3C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gl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9266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53A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80000,00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3C0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80000,00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FB72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1FCE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56EED4E0" w14:textId="77777777" w:rsidTr="00036C45">
        <w:trPr>
          <w:trHeight w:val="525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CCFA3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6.2</w:t>
            </w:r>
          </w:p>
        </w:tc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8A8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 xml:space="preserve">Esmalte sintético satinado sobre placa </w:t>
            </w:r>
            <w:proofErr w:type="spellStart"/>
            <w:proofErr w:type="gram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superboard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 xml:space="preserve">  en</w:t>
            </w:r>
            <w:proofErr w:type="gram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 xml:space="preserve"> cenefa perimetral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A04E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B7CF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42,00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7A8E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2615,00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8B2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109830,00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9254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7C5D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4BF8CCE2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3697F8D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7</w:t>
            </w:r>
          </w:p>
        </w:tc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4F067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DESAGUE PLUVIAL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FB7A638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370ABE0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7EA23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9210858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349E9F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79492,00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A09174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1,94%</w:t>
            </w:r>
          </w:p>
        </w:tc>
      </w:tr>
      <w:tr w:rsidR="00094524" w:rsidRPr="00094524" w14:paraId="7473DBDC" w14:textId="77777777" w:rsidTr="00036C45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C75B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7.1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ABF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Canaleta de</w:t>
            </w: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 xml:space="preserve"> chapa galvanizada plegada con embudos de descarga.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6477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C055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37,00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4D756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1400,00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A8BB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51800,00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16C10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84B7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5A1022A0" w14:textId="77777777" w:rsidTr="00036C45">
        <w:trPr>
          <w:trHeight w:val="51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679A4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7.2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3FA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Caños de bajada de chapa galvanizada (80mm x 100mm)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7B08D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ml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CE49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34,40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619A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805,00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59D6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27692,00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6F618D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E2CF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7AF4A78A" w14:textId="77777777" w:rsidTr="00036C45">
        <w:trPr>
          <w:trHeight w:val="25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0D299E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0275E7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INSTALACION ELECTRICA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5720126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gl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1A2EDBC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874AD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B4E2823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3066BC5B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306560,00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54A96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7,47%</w:t>
            </w:r>
          </w:p>
        </w:tc>
      </w:tr>
      <w:tr w:rsidR="00094524" w:rsidRPr="00094524" w14:paraId="483D34DA" w14:textId="77777777" w:rsidTr="00036C45">
        <w:trPr>
          <w:trHeight w:val="13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5D8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8.1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02B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Instalaciones para circuito de iluminación de artefactos en cielorraso y para circuito de iluminación de cartel en cenefa.  Según lo indicado en Planos y Pliego de Especificaciones Técnicas.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3926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gl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F87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44C6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97000,00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4BC0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97000,00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BED34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79F76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3E0E69F6" w14:textId="77777777" w:rsidTr="00036C45">
        <w:trPr>
          <w:trHeight w:val="51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7DE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8.2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765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Artefactos iluminación led, embutido en cielorraso (tipo Oslo - Philips)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04B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ud</w:t>
            </w:r>
            <w:proofErr w:type="spell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5900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8,00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20FA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26195,00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F7B3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209560,00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388EA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8284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73AD7416" w14:textId="77777777" w:rsidTr="00036C45">
        <w:trPr>
          <w:trHeight w:val="263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03DC5B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1296EAC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VARIOS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76744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948A54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color w:val="948A54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1910A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948A54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color w:val="948A54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617DB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948A54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color w:val="948A54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E039F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948A54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color w:val="948A54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5DED82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18000,00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6D930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0,44%</w:t>
            </w:r>
          </w:p>
        </w:tc>
      </w:tr>
      <w:tr w:rsidR="00094524" w:rsidRPr="00094524" w14:paraId="371954AF" w14:textId="77777777" w:rsidTr="00036C45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15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9.1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1E0C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 xml:space="preserve">Reparaciones con hormigón en isletas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823C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m3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367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0,60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4475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30000,00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325A1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18000,00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6542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471A9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 </w:t>
            </w:r>
          </w:p>
        </w:tc>
      </w:tr>
      <w:tr w:rsidR="00094524" w:rsidRPr="00094524" w14:paraId="0EF8A800" w14:textId="77777777" w:rsidTr="00036C45">
        <w:trPr>
          <w:trHeight w:val="255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1D293D1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10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67D9563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LIMPIEZA PERIODICA Y FINAL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AD8D658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proofErr w:type="spellStart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gl</w:t>
            </w:r>
            <w:proofErr w:type="spellEnd"/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BA3F6EF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1,00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C453087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45000,00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5636EB4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45000,00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29ACA0D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45000,00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464CAE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1,10%</w:t>
            </w:r>
          </w:p>
        </w:tc>
      </w:tr>
      <w:tr w:rsidR="00094524" w:rsidRPr="00094524" w14:paraId="39509B96" w14:textId="77777777" w:rsidTr="00036C45">
        <w:trPr>
          <w:trHeight w:val="27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B3FB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95EC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AR" w:eastAsia="es-AR" w:bidi="ar-SA"/>
              </w:rPr>
              <w:t>TOTAL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74BF" w14:textId="77777777" w:rsidR="00094524" w:rsidRPr="00094524" w:rsidRDefault="00094524" w:rsidP="00036C45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A085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060D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049B" w14:textId="77777777" w:rsidR="00094524" w:rsidRPr="00094524" w:rsidRDefault="00094524" w:rsidP="00036C45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20"/>
                <w:szCs w:val="20"/>
                <w:lang w:val="es-AR" w:eastAsia="es-AR" w:bidi="ar-SA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666A9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AR" w:eastAsia="es-AR" w:bidi="ar-SA"/>
              </w:rPr>
              <w:t>4102864,80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D0549" w14:textId="77777777" w:rsidR="00094524" w:rsidRPr="00094524" w:rsidRDefault="00094524" w:rsidP="00036C45">
            <w:pPr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</w:pPr>
            <w:r w:rsidRPr="00094524">
              <w:rPr>
                <w:rFonts w:ascii="Arial" w:eastAsia="Times New Roman" w:hAnsi="Arial" w:cs="Arial"/>
                <w:kern w:val="0"/>
                <w:sz w:val="18"/>
                <w:szCs w:val="18"/>
                <w:lang w:val="es-AR" w:eastAsia="es-AR" w:bidi="ar-SA"/>
              </w:rPr>
              <w:t>100,00%</w:t>
            </w:r>
          </w:p>
        </w:tc>
      </w:tr>
    </w:tbl>
    <w:p w14:paraId="25480C60" w14:textId="77777777" w:rsidR="00094524" w:rsidRDefault="00094524">
      <w:pPr>
        <w:pStyle w:val="Standard"/>
      </w:pPr>
    </w:p>
    <w:p w14:paraId="3ADE5D07" w14:textId="54D91501" w:rsidR="00094524" w:rsidRDefault="00094524">
      <w:pPr>
        <w:pStyle w:val="Standard"/>
      </w:pPr>
      <w:r>
        <w:t xml:space="preserve">PRESUPUESTO OFICIAL: Son pesos cuatro millones ciento dos mil ochocientos sesenta y cuatro con ochenta centavos. </w:t>
      </w:r>
    </w:p>
    <w:p w14:paraId="2707AEEB" w14:textId="0C011C88" w:rsidR="00094524" w:rsidRDefault="00094524">
      <w:pPr>
        <w:pStyle w:val="Standard"/>
      </w:pPr>
      <w:r>
        <w:t>ABRIL 2021</w:t>
      </w:r>
    </w:p>
    <w:sectPr w:rsidR="00094524" w:rsidSect="00094524">
      <w:headerReference w:type="default" r:id="rId6"/>
      <w:pgSz w:w="11906" w:h="16838"/>
      <w:pgMar w:top="1134" w:right="1134" w:bottom="851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2222" w14:textId="77777777" w:rsidR="00F818FA" w:rsidRDefault="00F818FA">
      <w:r>
        <w:separator/>
      </w:r>
    </w:p>
  </w:endnote>
  <w:endnote w:type="continuationSeparator" w:id="0">
    <w:p w14:paraId="6136E3A5" w14:textId="77777777" w:rsidR="00F818FA" w:rsidRDefault="00F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164C" w14:textId="77777777" w:rsidR="00F818FA" w:rsidRDefault="00F818FA">
      <w:r>
        <w:rPr>
          <w:color w:val="000000"/>
        </w:rPr>
        <w:separator/>
      </w:r>
    </w:p>
  </w:footnote>
  <w:footnote w:type="continuationSeparator" w:id="0">
    <w:p w14:paraId="1A034EDF" w14:textId="77777777" w:rsidR="00F818FA" w:rsidRDefault="00F8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64"/>
      <w:gridCol w:w="6945"/>
    </w:tblGrid>
    <w:tr w:rsidR="00DD4613" w14:paraId="71B6D99E" w14:textId="77777777">
      <w:tc>
        <w:tcPr>
          <w:tcW w:w="2764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C54E3A2" w14:textId="77777777" w:rsidR="00DD4613" w:rsidRDefault="00756FFA">
          <w:pPr>
            <w:pStyle w:val="Standard"/>
            <w:jc w:val="center"/>
          </w:pPr>
          <w:r>
            <w:t xml:space="preserve">     </w:t>
          </w:r>
          <w:r>
            <w:rPr>
              <w:noProof/>
              <w:lang w:val="en-US" w:eastAsia="en-US" w:bidi="ar-SA"/>
            </w:rPr>
            <w:drawing>
              <wp:inline distT="0" distB="0" distL="0" distR="0" wp14:anchorId="2322FDD4" wp14:editId="10706192">
                <wp:extent cx="343082" cy="466563"/>
                <wp:effectExtent l="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082" cy="466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FAD9CDD" w14:textId="77777777" w:rsidR="00DD4613" w:rsidRDefault="00756FFA">
          <w:pPr>
            <w:pStyle w:val="Encabezado"/>
            <w:ind w:firstLine="426"/>
            <w:jc w:val="center"/>
          </w:pPr>
          <w:r>
            <w:rPr>
              <w:sz w:val="14"/>
            </w:rPr>
            <w:t>Universidad Nacional de Río Cuarto</w:t>
          </w:r>
        </w:p>
        <w:p w14:paraId="62678A0C" w14:textId="03FB4E2E" w:rsidR="00DD4613" w:rsidRDefault="00094524">
          <w:pPr>
            <w:pStyle w:val="Standard"/>
            <w:ind w:firstLine="426"/>
            <w:jc w:val="center"/>
          </w:pPr>
          <w:r w:rsidRPr="00094524">
            <w:rPr>
              <w:rFonts w:ascii="Arial" w:hAnsi="Arial"/>
              <w:sz w:val="12"/>
              <w:szCs w:val="22"/>
            </w:rPr>
            <w:t>DEPARTAMENTO DE PROYECTOS</w:t>
          </w:r>
        </w:p>
      </w:tc>
      <w:tc>
        <w:tcPr>
          <w:tcW w:w="694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927DE4E" w14:textId="77777777" w:rsidR="00DD4613" w:rsidRDefault="00094524">
          <w:pPr>
            <w:pStyle w:val="Standard"/>
            <w:jc w:val="right"/>
          </w:pPr>
        </w:p>
        <w:p w14:paraId="3B55686A" w14:textId="62B218B8" w:rsidR="00DD4613" w:rsidRDefault="00094524">
          <w:pPr>
            <w:pStyle w:val="Standard"/>
            <w:jc w:val="right"/>
          </w:pPr>
        </w:p>
        <w:p w14:paraId="656B36D0" w14:textId="77777777" w:rsidR="00DC4424" w:rsidRDefault="00DC4424">
          <w:pPr>
            <w:pStyle w:val="Standard"/>
            <w:jc w:val="right"/>
          </w:pPr>
        </w:p>
        <w:p w14:paraId="735CD996" w14:textId="77777777" w:rsidR="00197B55" w:rsidRPr="00197B55" w:rsidRDefault="00756FFA">
          <w:pPr>
            <w:pStyle w:val="Standard"/>
            <w:jc w:val="right"/>
            <w:rPr>
              <w:i/>
              <w:iCs/>
              <w:sz w:val="16"/>
              <w:szCs w:val="16"/>
            </w:rPr>
          </w:pPr>
          <w:r>
            <w:rPr>
              <w:i/>
              <w:sz w:val="16"/>
              <w:szCs w:val="16"/>
            </w:rPr>
            <w:t>“20</w:t>
          </w:r>
          <w:r w:rsidR="00353B44">
            <w:rPr>
              <w:i/>
              <w:sz w:val="16"/>
              <w:szCs w:val="16"/>
            </w:rPr>
            <w:t>2</w:t>
          </w:r>
          <w:r w:rsidR="00197B55">
            <w:rPr>
              <w:i/>
              <w:sz w:val="16"/>
              <w:szCs w:val="16"/>
            </w:rPr>
            <w:t>1</w:t>
          </w:r>
          <w:r>
            <w:rPr>
              <w:i/>
              <w:sz w:val="16"/>
              <w:szCs w:val="16"/>
            </w:rPr>
            <w:t xml:space="preserve"> - </w:t>
          </w:r>
          <w:r w:rsidR="00197B55" w:rsidRPr="00197B55">
            <w:rPr>
              <w:i/>
              <w:iCs/>
              <w:sz w:val="16"/>
              <w:szCs w:val="16"/>
            </w:rPr>
            <w:t>AÑO</w:t>
          </w:r>
          <w:r w:rsidR="00197B55">
            <w:rPr>
              <w:rStyle w:val="vrmarron10"/>
              <w:i/>
              <w:iCs/>
            </w:rPr>
            <w:t xml:space="preserve"> </w:t>
          </w:r>
          <w:r w:rsidR="00197B55" w:rsidRPr="00197B55">
            <w:rPr>
              <w:i/>
              <w:iCs/>
              <w:sz w:val="16"/>
              <w:szCs w:val="16"/>
            </w:rPr>
            <w:t xml:space="preserve">DE HOMENAJE AL PREMIO NOBEL </w:t>
          </w:r>
        </w:p>
        <w:p w14:paraId="56937330" w14:textId="7EE1FCE3" w:rsidR="00DD4613" w:rsidRDefault="00197B55" w:rsidP="00197B55">
          <w:pPr>
            <w:pStyle w:val="Standard"/>
            <w:jc w:val="right"/>
          </w:pPr>
          <w:r w:rsidRPr="00197B55">
            <w:rPr>
              <w:i/>
              <w:iCs/>
              <w:sz w:val="16"/>
              <w:szCs w:val="16"/>
            </w:rPr>
            <w:t>DE MEDICINA DR. CESAR MILSTEIN</w:t>
          </w:r>
          <w:r w:rsidR="00756FFA">
            <w:rPr>
              <w:i/>
              <w:sz w:val="16"/>
              <w:szCs w:val="16"/>
            </w:rPr>
            <w:t>”</w:t>
          </w:r>
        </w:p>
      </w:tc>
    </w:tr>
  </w:tbl>
  <w:p w14:paraId="0EC772CB" w14:textId="77777777" w:rsidR="00DD4613" w:rsidRDefault="00094524" w:rsidP="00DC4424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E5"/>
    <w:rsid w:val="00094524"/>
    <w:rsid w:val="00197B55"/>
    <w:rsid w:val="001C45F1"/>
    <w:rsid w:val="00353B44"/>
    <w:rsid w:val="00756FFA"/>
    <w:rsid w:val="00896CE5"/>
    <w:rsid w:val="009F0F5D"/>
    <w:rsid w:val="00D26962"/>
    <w:rsid w:val="00DC4424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88B1"/>
  <w15:docId w15:val="{27801508-558A-41C4-8F99-305AFAED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Noto Sans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customStyle="1" w:styleId="vrmarron10">
    <w:name w:val="vr_marron10"/>
    <w:basedOn w:val="Fuentedeprrafopredeter"/>
    <w:rsid w:val="0019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Maezte</dc:creator>
  <cp:lastModifiedBy>Usuario de Windows</cp:lastModifiedBy>
  <cp:revision>2</cp:revision>
  <dcterms:created xsi:type="dcterms:W3CDTF">2021-04-27T16:51:00Z</dcterms:created>
  <dcterms:modified xsi:type="dcterms:W3CDTF">2021-04-27T16:51:00Z</dcterms:modified>
</cp:coreProperties>
</file>